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0A09AB" w:rsidRDefault="00EB3FC7" w:rsidP="000A09A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3014D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3014D6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A09AB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 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3014D6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4A1837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jako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4636A6" w:rsidRPr="004636A6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3014D6" w:rsidRDefault="00EB3FC7" w:rsidP="007A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7A58CC">
              <w:rPr>
                <w:sz w:val="24"/>
                <w:szCs w:val="24"/>
              </w:rPr>
              <w:t>kształcenia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3014D6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3014D6" w:rsidTr="008E6602">
        <w:tc>
          <w:tcPr>
            <w:tcW w:w="2988" w:type="dxa"/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dr Iwona Kijowska, dr Irena Sorokosz</w:t>
            </w:r>
          </w:p>
        </w:tc>
      </w:tr>
      <w:tr w:rsidR="00701D53" w:rsidRPr="003014D6" w:rsidTr="008E6602">
        <w:tc>
          <w:tcPr>
            <w:tcW w:w="2988" w:type="dxa"/>
            <w:vAlign w:val="center"/>
          </w:tcPr>
          <w:p w:rsidR="00701D53" w:rsidRPr="003014D6" w:rsidRDefault="00701D53" w:rsidP="007A58C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7A58CC">
              <w:rPr>
                <w:sz w:val="24"/>
                <w:szCs w:val="24"/>
              </w:rPr>
              <w:t>kształcenia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jakościowych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3014D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3014D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4636A6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3014D6" w:rsidTr="000A09A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4636A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636A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0A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4636A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3014D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lastRenderedPageBreak/>
              <w:t xml:space="preserve">Wiedza </w:t>
            </w:r>
            <w:r w:rsidRPr="003014D6">
              <w:rPr>
                <w:b w:val="0"/>
                <w:szCs w:val="24"/>
              </w:rPr>
              <w:t>(</w:t>
            </w:r>
            <w:r w:rsidRPr="003014D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0A09AB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1566E" w:rsidRPr="003014D6">
              <w:rPr>
                <w:rFonts w:ascii="Times New Roman" w:hAnsi="Times New Roman" w:cs="Times New Roman"/>
                <w:sz w:val="24"/>
                <w:szCs w:val="24"/>
              </w:rPr>
              <w:t>osiada poszerzoną i szczegółową wiedzę w zakresie projektowania procesu badawczego i  prowadzenia jakościowych badań pedagogicznych,  w odniesieniu do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dpowiednich etapów edukacyjnych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; zna specyfikę badań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EB3FC7" w:rsidRPr="003014D6" w:rsidTr="007956D1">
        <w:trPr>
          <w:cantSplit/>
          <w:trHeight w:val="4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Umiejętności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K1P_U02</w:t>
            </w:r>
          </w:p>
        </w:tc>
      </w:tr>
      <w:tr w:rsidR="0061566E" w:rsidRPr="003014D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posiada rozwiniętą umiejętność tworzenia zasobów działalności pedagogicznej (w tym edukacyjnej) z wykorzystaniem narzędzi edytorskich, umiejętn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 xml:space="preserve">ość wykorzystania multimediów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w pracy badawczej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61566E" w:rsidRPr="003014D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odniesieniu do odpowiednich etapów edukacyjnych i uwzględniającą specjalne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potrzeby edukacyjne i rozwojowe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56D1" w:rsidRPr="003014D6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7956D1" w:rsidRPr="003014D6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EB3FC7" w:rsidRPr="003014D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3014D6" w:rsidRDefault="0061566E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3014D6" w:rsidTr="008E6602">
        <w:tc>
          <w:tcPr>
            <w:tcW w:w="10008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3014D6" w:rsidTr="008E6602">
        <w:tc>
          <w:tcPr>
            <w:tcW w:w="10008" w:type="dxa"/>
          </w:tcPr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3014D6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3014D6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3014D6" w:rsidTr="008E6602">
        <w:tc>
          <w:tcPr>
            <w:tcW w:w="10008" w:type="dxa"/>
          </w:tcPr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</w:p>
          <w:p w:rsidR="00EB3FC7" w:rsidRPr="003014D6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</w:p>
          <w:p w:rsidR="00701D53" w:rsidRPr="003014D6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t>Laboratorium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t>Projekt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clear" w:color="auto" w:fill="D9D9D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clear" w:color="auto" w:fill="D9D9D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3014D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3014D6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3014D6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Ciechowska M., Szymańska M., Wybrane metody jakościowe w badaniach pedagogicznych, Kraków 2017</w:t>
            </w:r>
          </w:p>
        </w:tc>
      </w:tr>
      <w:tr w:rsidR="00701D53" w:rsidRPr="003014D6" w:rsidTr="008E6602">
        <w:tc>
          <w:tcPr>
            <w:tcW w:w="2660" w:type="dxa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3014D6" w:rsidTr="008E6602">
        <w:tc>
          <w:tcPr>
            <w:tcW w:w="2660" w:type="dxa"/>
          </w:tcPr>
          <w:p w:rsidR="00EB3FC7" w:rsidRPr="003014D6" w:rsidRDefault="00EB3FC7" w:rsidP="007A58C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7A58C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B3FC7" w:rsidRPr="003014D6" w:rsidRDefault="00701D53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3014D6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4636A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0A09AB" w:rsidRDefault="00EB3FC7" w:rsidP="003014D6">
            <w:pPr>
              <w:rPr>
                <w:rFonts w:ascii="Times New Roman" w:hAnsi="Times New Roman" w:cs="Times New Roman"/>
              </w:rPr>
            </w:pPr>
            <w:r w:rsidRPr="000A09AB">
              <w:rPr>
                <w:rFonts w:ascii="Times New Roman" w:hAnsi="Times New Roman" w:cs="Times New Roman"/>
              </w:rPr>
              <w:t xml:space="preserve">Nr efektu </w:t>
            </w:r>
            <w:r w:rsidR="004636A6">
              <w:rPr>
                <w:rFonts w:ascii="Times New Roman" w:hAnsi="Times New Roman" w:cs="Times New Roman"/>
              </w:rPr>
              <w:t>uczenia się</w:t>
            </w:r>
            <w:r w:rsidRPr="000A09A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701D53" w:rsidRPr="003014D6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3014D6" w:rsidRDefault="00990126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D53" w:rsidRPr="003014D6" w:rsidTr="00AC1F08">
        <w:tc>
          <w:tcPr>
            <w:tcW w:w="8208" w:type="dxa"/>
            <w:gridSpan w:val="2"/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3014D6" w:rsidRDefault="00990126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1D53" w:rsidRPr="003014D6" w:rsidTr="00AC1F08">
        <w:tc>
          <w:tcPr>
            <w:tcW w:w="8208" w:type="dxa"/>
            <w:gridSpan w:val="2"/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3014D6" w:rsidRDefault="00990126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3FC7" w:rsidRPr="003014D6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990126" w:rsidRPr="003014D6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3014D6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FC7" w:rsidRPr="003014D6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3014D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3014D6" w:rsidRDefault="003014D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3014D6" w:rsidRDefault="00976D0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3014D6" w:rsidRDefault="004636A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3FC7"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3014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3014D6" w:rsidRDefault="004636A6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3014D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3014D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3014D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7C7CD8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3014D6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A09AB"/>
    <w:rsid w:val="000C188E"/>
    <w:rsid w:val="000E1345"/>
    <w:rsid w:val="001D3942"/>
    <w:rsid w:val="002175DD"/>
    <w:rsid w:val="003014D6"/>
    <w:rsid w:val="0041474A"/>
    <w:rsid w:val="004636A6"/>
    <w:rsid w:val="004816B6"/>
    <w:rsid w:val="004A1837"/>
    <w:rsid w:val="004D18D8"/>
    <w:rsid w:val="005D3323"/>
    <w:rsid w:val="0061566E"/>
    <w:rsid w:val="0063523A"/>
    <w:rsid w:val="00671558"/>
    <w:rsid w:val="00701D53"/>
    <w:rsid w:val="00703416"/>
    <w:rsid w:val="007956D1"/>
    <w:rsid w:val="007A58CC"/>
    <w:rsid w:val="007C7CD8"/>
    <w:rsid w:val="008E01AE"/>
    <w:rsid w:val="00976D0E"/>
    <w:rsid w:val="00990126"/>
    <w:rsid w:val="00BA20D7"/>
    <w:rsid w:val="00D674C7"/>
    <w:rsid w:val="00E640C2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7919A-7AC4-47BF-B74B-D50BBA5B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822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18</cp:revision>
  <dcterms:created xsi:type="dcterms:W3CDTF">2018-12-02T14:25:00Z</dcterms:created>
  <dcterms:modified xsi:type="dcterms:W3CDTF">2019-06-06T20:30:00Z</dcterms:modified>
</cp:coreProperties>
</file>